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C85C47" w:rsidR="00362028" w:rsidRDefault="00455E0E">
      <w:pPr>
        <w:jc w:val="center"/>
      </w:pPr>
      <w:r>
        <w:t>DÜZİÇİ</w:t>
      </w:r>
      <w:r>
        <w:t xml:space="preserve"> BİLİM VE SANAT MERKEZİ MÜDÜRLÜĞÜNE</w:t>
      </w:r>
    </w:p>
    <w:p w14:paraId="00000002" w14:textId="77777777" w:rsidR="00362028" w:rsidRDefault="00455E0E">
      <w:r>
        <w:t xml:space="preserve">                                                                  </w:t>
      </w:r>
    </w:p>
    <w:p w14:paraId="00000003" w14:textId="77777777" w:rsidR="00362028" w:rsidRDefault="00362028">
      <w:pPr>
        <w:jc w:val="center"/>
      </w:pPr>
    </w:p>
    <w:p w14:paraId="00000004" w14:textId="77777777" w:rsidR="00362028" w:rsidRDefault="00362028"/>
    <w:p w14:paraId="00000005" w14:textId="0DF5B17E" w:rsidR="00362028" w:rsidRDefault="00455E0E">
      <w:pPr>
        <w:ind w:firstLine="708"/>
        <w:jc w:val="both"/>
      </w:pPr>
      <w:r>
        <w:t>2023-2024</w:t>
      </w:r>
      <w:r>
        <w:t xml:space="preserve"> Eğitim-Öğretim birinci dönem sınıf öğretmenliği zümre öğretmenler kurulu toplantısı 22.09.2023</w:t>
      </w:r>
      <w:r>
        <w:t xml:space="preserve"> tarihinde saat 11.00’da Destek 1 Atölyesinde aşağıdaki gündem maddelerini görüşmek üzere gerçekleştirilecektir.</w:t>
      </w:r>
    </w:p>
    <w:p w14:paraId="00000006" w14:textId="77777777" w:rsidR="00362028" w:rsidRDefault="00455E0E">
      <w:pPr>
        <w:jc w:val="both"/>
      </w:pPr>
      <w:r>
        <w:t xml:space="preserve">            Gereğini bilgilerinize arz </w:t>
      </w:r>
      <w:r>
        <w:t xml:space="preserve">ederim.   </w:t>
      </w:r>
    </w:p>
    <w:p w14:paraId="00000007" w14:textId="77777777" w:rsidR="00362028" w:rsidRDefault="00455E0E">
      <w:r>
        <w:t xml:space="preserve">                 </w:t>
      </w:r>
    </w:p>
    <w:p w14:paraId="00000008" w14:textId="77777777" w:rsidR="00362028" w:rsidRDefault="00362028">
      <w:pPr>
        <w:jc w:val="right"/>
      </w:pPr>
    </w:p>
    <w:p w14:paraId="00000009" w14:textId="25A6E09A" w:rsidR="00362028" w:rsidRDefault="00455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1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22.09.2023</w:t>
      </w:r>
      <w:r>
        <w:t xml:space="preserve">                                                                                                                            </w:t>
      </w:r>
    </w:p>
    <w:p w14:paraId="0000000A" w14:textId="77777777" w:rsidR="00362028" w:rsidRDefault="00362028">
      <w:pPr>
        <w:jc w:val="center"/>
      </w:pPr>
    </w:p>
    <w:p w14:paraId="0000000B" w14:textId="77777777" w:rsidR="00362028" w:rsidRDefault="00455E0E">
      <w:pPr>
        <w:jc w:val="center"/>
      </w:pPr>
      <w:r>
        <w:t xml:space="preserve">                                       </w:t>
      </w:r>
    </w:p>
    <w:p w14:paraId="0000000C" w14:textId="77777777" w:rsidR="00362028" w:rsidRDefault="00362028">
      <w:pPr>
        <w:jc w:val="center"/>
      </w:pPr>
    </w:p>
    <w:p w14:paraId="0000000D" w14:textId="6AE48B70" w:rsidR="00362028" w:rsidRDefault="00455E0E">
      <w:pPr>
        <w:jc w:val="center"/>
      </w:pPr>
      <w:r>
        <w:t xml:space="preserve">                                           </w:t>
      </w:r>
      <w:r>
        <w:t xml:space="preserve">                                                                                 Mehmet Mustafa SEVİMLİ</w:t>
      </w:r>
      <w:r>
        <w:t xml:space="preserve">                                                               </w:t>
      </w:r>
    </w:p>
    <w:p w14:paraId="0000000E" w14:textId="77777777" w:rsidR="00362028" w:rsidRDefault="00455E0E">
      <w:pPr>
        <w:jc w:val="center"/>
      </w:pPr>
      <w:r>
        <w:t xml:space="preserve">                                                                                                    </w:t>
      </w:r>
      <w:r>
        <w:t xml:space="preserve">                       Zümre Başkanı </w:t>
      </w:r>
    </w:p>
    <w:p w14:paraId="0000000F" w14:textId="77777777" w:rsidR="00362028" w:rsidRDefault="00362028"/>
    <w:p w14:paraId="00000010" w14:textId="77777777" w:rsidR="00362028" w:rsidRDefault="00362028"/>
    <w:p w14:paraId="00000011" w14:textId="77777777" w:rsidR="00362028" w:rsidRDefault="00362028"/>
    <w:p w14:paraId="00000012" w14:textId="77777777" w:rsidR="00362028" w:rsidRDefault="00455E0E">
      <w:pPr>
        <w:jc w:val="center"/>
      </w:pPr>
      <w:r>
        <w:t>GÜNDEM MADDELERİ</w:t>
      </w:r>
    </w:p>
    <w:p w14:paraId="00000013" w14:textId="77777777" w:rsidR="00362028" w:rsidRDefault="00362028">
      <w:pPr>
        <w:jc w:val="center"/>
      </w:pPr>
    </w:p>
    <w:p w14:paraId="00000014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Açılış ve yoklama</w:t>
      </w:r>
    </w:p>
    <w:p w14:paraId="00000015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Milli Eğitim Bakanlığı Bilim ve Sanat Merkezleri </w:t>
      </w:r>
      <w:proofErr w:type="spellStart"/>
      <w:r>
        <w:rPr>
          <w:color w:val="000000"/>
        </w:rPr>
        <w:t>Yönergesi’nin</w:t>
      </w:r>
      <w:proofErr w:type="spellEnd"/>
      <w:r>
        <w:rPr>
          <w:color w:val="000000"/>
        </w:rPr>
        <w:t xml:space="preserve"> gözden geçirilmesi</w:t>
      </w:r>
    </w:p>
    <w:p w14:paraId="00000016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Bir önceki toplantıya ait zümre kararlarının uygulama sonuçlarının değerlendirilmesi ve uygulamaya yönelik yeni kararların alınması</w:t>
      </w:r>
    </w:p>
    <w:p w14:paraId="00000017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Destek eğitim programı çerçeve planlarının incelenmesi, programın çevre özellikleri de dikkate alınarak amacına ve içeriğine</w:t>
      </w:r>
      <w:r>
        <w:rPr>
          <w:color w:val="000000"/>
        </w:rPr>
        <w:t xml:space="preserve"> uygun olarak uygulanması, destek eğitim programı planın </w:t>
      </w:r>
      <w:proofErr w:type="gramStart"/>
      <w:r>
        <w:rPr>
          <w:color w:val="000000"/>
        </w:rPr>
        <w:t>hazırlanması</w:t>
      </w:r>
      <w:proofErr w:type="gramEnd"/>
      <w:r>
        <w:rPr>
          <w:color w:val="000000"/>
        </w:rPr>
        <w:t xml:space="preserve"> ve uygulanmasında konu ve kazanım ağırlıklarının dikkate alınması</w:t>
      </w:r>
    </w:p>
    <w:p w14:paraId="00000018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Destek eğitim programında belirtilen kazanım ve davranışlar dikkate alınarak derslerin işlenişinde uygulanacak öğretim y</w:t>
      </w:r>
      <w:r>
        <w:rPr>
          <w:color w:val="000000"/>
        </w:rPr>
        <w:t>öntem ve teknikleriyle bunların uygulama şeklinin belirlenmesi</w:t>
      </w:r>
    </w:p>
    <w:p w14:paraId="00000019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Diğer zümre veya bölüm öğretmenleriyle yapılacak iş birliği esaslarının belirlenmesi</w:t>
      </w:r>
    </w:p>
    <w:p w14:paraId="0000001A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Bilim ve teknolojideki gelişmelerin, derslere yansıtılmasını sağlayıcı kararlar alınması</w:t>
      </w:r>
    </w:p>
    <w:p w14:paraId="0000001B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Derslerin daha veri</w:t>
      </w:r>
      <w:r>
        <w:rPr>
          <w:color w:val="000000"/>
        </w:rPr>
        <w:t>mli işlenebilmesi için ihtiyaç duyulan kitap, araç-gereç ve benzeri öğretim materyalinin belirlenmesi</w:t>
      </w:r>
    </w:p>
    <w:p w14:paraId="0000001C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Okul ve çevre imkânlarının değerlendirilerek, yapılacak deney, proje, gezi ve gözlemlerin planlanması</w:t>
      </w:r>
    </w:p>
    <w:p w14:paraId="0000001D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Öğrenci başarısının ölçülmesi ve değerlendirilmesind</w:t>
      </w:r>
      <w:r>
        <w:rPr>
          <w:color w:val="000000"/>
        </w:rPr>
        <w:t>e ortak bir anlayışın, birlik ve beraberliğe yönelik belirleyici kararların alınması</w:t>
      </w:r>
    </w:p>
    <w:p w14:paraId="0000001E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fldChar w:fldCharType="begin"/>
      </w:r>
      <w:r>
        <w:instrText xml:space="preserve"> HYPERLINK "http://bilsem.meb.gov.tr/login.aspx" </w:instrText>
      </w:r>
      <w:r>
        <w:fldChar w:fldCharType="separate"/>
      </w:r>
      <w:r>
        <w:rPr>
          <w:color w:val="000000"/>
        </w:rPr>
        <w:t>Bilim ve Sanat Merkezi Yönetim Bilgi Sistemi’nde öğrenci devamsızlıklarının girilmesi ve bilgilerin güncellenmesi</w:t>
      </w:r>
    </w:p>
    <w:p w14:paraId="0000001F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fldChar w:fldCharType="end"/>
      </w:r>
      <w:r>
        <w:rPr>
          <w:color w:val="000000"/>
        </w:rPr>
        <w:t>Dilek</w:t>
      </w:r>
      <w:r>
        <w:rPr>
          <w:color w:val="000000"/>
        </w:rPr>
        <w:t xml:space="preserve"> ve Temenniler</w:t>
      </w:r>
    </w:p>
    <w:p w14:paraId="00000020" w14:textId="77777777" w:rsidR="00362028" w:rsidRDefault="00455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Kapanış</w:t>
      </w:r>
    </w:p>
    <w:p w14:paraId="00000021" w14:textId="77777777" w:rsidR="00362028" w:rsidRDefault="00455E0E" w:rsidP="00455E0E">
      <w:pPr>
        <w:jc w:val="center"/>
      </w:pPr>
      <w:r>
        <w:t>UYGUNDUR</w:t>
      </w:r>
    </w:p>
    <w:p w14:paraId="00000022" w14:textId="39342258" w:rsidR="00362028" w:rsidRDefault="00455E0E" w:rsidP="00455E0E">
      <w:pPr>
        <w:jc w:val="center"/>
      </w:pPr>
      <w:r>
        <w:t>22.09.2023</w:t>
      </w:r>
    </w:p>
    <w:p w14:paraId="00000023" w14:textId="77777777" w:rsidR="00362028" w:rsidRDefault="00362028" w:rsidP="00455E0E">
      <w:pPr>
        <w:jc w:val="center"/>
      </w:pPr>
    </w:p>
    <w:p w14:paraId="00000024" w14:textId="77777777" w:rsidR="00362028" w:rsidRDefault="00362028" w:rsidP="00455E0E">
      <w:pPr>
        <w:jc w:val="center"/>
      </w:pPr>
    </w:p>
    <w:p w14:paraId="00000025" w14:textId="4AECE77D" w:rsidR="00362028" w:rsidRDefault="00455E0E" w:rsidP="00455E0E">
      <w:pPr>
        <w:jc w:val="center"/>
      </w:pPr>
      <w:r>
        <w:t>Ömer ÇİMEN</w:t>
      </w:r>
    </w:p>
    <w:p w14:paraId="00000026" w14:textId="7B41DC0D" w:rsidR="00362028" w:rsidRDefault="00362028" w:rsidP="00455E0E">
      <w:pPr>
        <w:jc w:val="center"/>
      </w:pPr>
    </w:p>
    <w:p w14:paraId="00000027" w14:textId="77777777" w:rsidR="00362028" w:rsidRDefault="00455E0E" w:rsidP="00455E0E">
      <w:pPr>
        <w:jc w:val="center"/>
      </w:pPr>
      <w:r>
        <w:t>Kurum Müdürü</w:t>
      </w:r>
    </w:p>
    <w:p w14:paraId="00000028" w14:textId="77777777" w:rsidR="00362028" w:rsidRDefault="00362028" w:rsidP="00455E0E">
      <w:pPr>
        <w:jc w:val="center"/>
      </w:pPr>
    </w:p>
    <w:p w14:paraId="00000029" w14:textId="77777777" w:rsidR="00362028" w:rsidRDefault="00362028">
      <w:pPr>
        <w:jc w:val="center"/>
      </w:pPr>
    </w:p>
    <w:p w14:paraId="0000002A" w14:textId="77777777" w:rsidR="00362028" w:rsidRDefault="00362028">
      <w:pPr>
        <w:jc w:val="center"/>
      </w:pPr>
    </w:p>
    <w:p w14:paraId="0000002B" w14:textId="3E3DC60A" w:rsidR="00362028" w:rsidRDefault="00455E0E">
      <w:pPr>
        <w:jc w:val="center"/>
      </w:pPr>
      <w:r>
        <w:lastRenderedPageBreak/>
        <w:t>DÜZİÇİ</w:t>
      </w:r>
      <w:r>
        <w:t xml:space="preserve"> BİLİM VE SANAT MERKEZİ</w:t>
      </w:r>
    </w:p>
    <w:p w14:paraId="0000002C" w14:textId="0D3F94CC" w:rsidR="00362028" w:rsidRDefault="00455E0E">
      <w:pPr>
        <w:jc w:val="center"/>
      </w:pPr>
      <w:r>
        <w:t>2023-2024</w:t>
      </w:r>
      <w:r>
        <w:t xml:space="preserve"> EĞİTİM-ÖĞRETİM YILI</w:t>
      </w:r>
    </w:p>
    <w:p w14:paraId="0000002D" w14:textId="77777777" w:rsidR="00362028" w:rsidRDefault="00455E0E">
      <w:pPr>
        <w:jc w:val="center"/>
      </w:pPr>
      <w:r>
        <w:t>1. DÖNEM SINIF ÖĞRETMENLİĞİ ZÜMRE ÖĞRETMENLER KURULU</w:t>
      </w:r>
    </w:p>
    <w:p w14:paraId="0000002E" w14:textId="77777777" w:rsidR="00362028" w:rsidRDefault="00455E0E">
      <w:pPr>
        <w:jc w:val="center"/>
      </w:pPr>
      <w:r>
        <w:t>TOPLANTI TUTANAĞI</w:t>
      </w:r>
    </w:p>
    <w:p w14:paraId="0000002F" w14:textId="77777777" w:rsidR="00362028" w:rsidRDefault="00362028">
      <w:pPr>
        <w:jc w:val="center"/>
      </w:pPr>
    </w:p>
    <w:p w14:paraId="00000030" w14:textId="77777777" w:rsidR="00362028" w:rsidRDefault="00362028"/>
    <w:p w14:paraId="00000031" w14:textId="51B94084" w:rsidR="00362028" w:rsidRDefault="00455E0E">
      <w:pPr>
        <w:rPr>
          <w:b/>
        </w:rPr>
      </w:pPr>
      <w:r>
        <w:t xml:space="preserve">TOPLANTI TARİHİ                </w:t>
      </w:r>
      <w:r>
        <w:tab/>
        <w:t>:</w:t>
      </w:r>
      <w:r>
        <w:rPr>
          <w:b/>
        </w:rPr>
        <w:t xml:space="preserve"> </w:t>
      </w:r>
      <w:r>
        <w:t>22.09.2023</w:t>
      </w:r>
      <w:r>
        <w:rPr>
          <w:b/>
        </w:rPr>
        <w:t xml:space="preserve">  </w:t>
      </w:r>
    </w:p>
    <w:p w14:paraId="00000032" w14:textId="77777777" w:rsidR="00362028" w:rsidRDefault="00455E0E">
      <w:r>
        <w:t>TOPLANTI SAATİ</w:t>
      </w:r>
      <w:r>
        <w:tab/>
      </w:r>
      <w:r>
        <w:tab/>
      </w:r>
      <w:r>
        <w:tab/>
        <w:t>: 11.00</w:t>
      </w:r>
    </w:p>
    <w:p w14:paraId="00000033" w14:textId="77777777" w:rsidR="00362028" w:rsidRDefault="00455E0E">
      <w:r>
        <w:t xml:space="preserve">TOPLANTI NO         </w:t>
      </w:r>
      <w:r>
        <w:tab/>
      </w:r>
      <w:r>
        <w:tab/>
      </w:r>
      <w:r>
        <w:tab/>
        <w:t>: 1</w:t>
      </w:r>
    </w:p>
    <w:p w14:paraId="00000034" w14:textId="77777777" w:rsidR="00362028" w:rsidRDefault="00455E0E">
      <w:r>
        <w:t>TOPLANTI YERİ</w:t>
      </w:r>
      <w:r>
        <w:tab/>
      </w:r>
      <w:r>
        <w:tab/>
      </w:r>
      <w:r>
        <w:tab/>
        <w:t>: Destek 1 Atölyesi</w:t>
      </w:r>
    </w:p>
    <w:p w14:paraId="00000035" w14:textId="77777777" w:rsidR="00362028" w:rsidRDefault="00455E0E">
      <w:r>
        <w:tab/>
      </w:r>
    </w:p>
    <w:p w14:paraId="00000036" w14:textId="77777777" w:rsidR="00362028" w:rsidRDefault="00362028"/>
    <w:p w14:paraId="00000037" w14:textId="77777777" w:rsidR="00362028" w:rsidRDefault="00455E0E">
      <w:pPr>
        <w:rPr>
          <w:b/>
        </w:rPr>
      </w:pPr>
      <w:r>
        <w:rPr>
          <w:b/>
        </w:rPr>
        <w:t xml:space="preserve">         </w:t>
      </w:r>
    </w:p>
    <w:p w14:paraId="00000038" w14:textId="77777777" w:rsidR="00362028" w:rsidRDefault="00362028">
      <w:pPr>
        <w:rPr>
          <w:b/>
        </w:rPr>
      </w:pPr>
    </w:p>
    <w:p w14:paraId="00000039" w14:textId="77777777" w:rsidR="00362028" w:rsidRDefault="00455E0E">
      <w:r>
        <w:t>TOPLANTIYA KATILANLAR</w:t>
      </w:r>
    </w:p>
    <w:p w14:paraId="0000003A" w14:textId="3716DDCC" w:rsidR="00362028" w:rsidRDefault="00455E0E">
      <w:r>
        <w:t xml:space="preserve">Sınıf Öğretmeni: </w:t>
      </w:r>
      <w:proofErr w:type="spellStart"/>
      <w:r>
        <w:t>M.Mustafa</w:t>
      </w:r>
      <w:proofErr w:type="spellEnd"/>
      <w:r>
        <w:t xml:space="preserve"> SEVİMLİ</w:t>
      </w:r>
    </w:p>
    <w:p w14:paraId="0000003B" w14:textId="54B23D8E" w:rsidR="00362028" w:rsidRDefault="00455E0E">
      <w:r>
        <w:t xml:space="preserve">Sınıf Öğretmeni: </w:t>
      </w:r>
      <w:proofErr w:type="spellStart"/>
      <w:r>
        <w:t>M.Mustafa</w:t>
      </w:r>
      <w:proofErr w:type="spellEnd"/>
      <w:r>
        <w:t xml:space="preserve"> SEVİMLİ</w:t>
      </w:r>
    </w:p>
    <w:p w14:paraId="0000003C" w14:textId="35D4C5FF" w:rsidR="00362028" w:rsidRDefault="00455E0E">
      <w:r>
        <w:t>Müdür Yardımcısı: Cengiz KARA</w:t>
      </w:r>
    </w:p>
    <w:p w14:paraId="0000003D" w14:textId="77777777" w:rsidR="00362028" w:rsidRDefault="00362028"/>
    <w:p w14:paraId="0000003E" w14:textId="77777777" w:rsidR="00362028" w:rsidRDefault="00455E0E">
      <w:r>
        <w:t xml:space="preserve">     </w:t>
      </w:r>
    </w:p>
    <w:p w14:paraId="0000003F" w14:textId="77777777" w:rsidR="00362028" w:rsidRDefault="00455E0E">
      <w:pPr>
        <w:rPr>
          <w:b/>
        </w:rPr>
      </w:pPr>
      <w:r>
        <w:rPr>
          <w:b/>
        </w:rPr>
        <w:t xml:space="preserve">     </w:t>
      </w:r>
    </w:p>
    <w:p w14:paraId="00000040" w14:textId="77777777" w:rsidR="00362028" w:rsidRDefault="00455E0E">
      <w:pPr>
        <w:rPr>
          <w:b/>
        </w:rPr>
      </w:pPr>
      <w:r>
        <w:rPr>
          <w:b/>
        </w:rPr>
        <w:t xml:space="preserve">                                            </w:t>
      </w:r>
    </w:p>
    <w:p w14:paraId="00000041" w14:textId="77777777" w:rsidR="00362028" w:rsidRDefault="00362028">
      <w:pPr>
        <w:rPr>
          <w:b/>
        </w:rPr>
      </w:pPr>
    </w:p>
    <w:p w14:paraId="00000042" w14:textId="77777777" w:rsidR="00362028" w:rsidRDefault="00362028">
      <w:pPr>
        <w:rPr>
          <w:b/>
        </w:rPr>
      </w:pPr>
    </w:p>
    <w:p w14:paraId="00000043" w14:textId="77777777" w:rsidR="00362028" w:rsidRDefault="00455E0E">
      <w:r>
        <w:t>GÜNDEM MADDELERİ</w:t>
      </w:r>
    </w:p>
    <w:p w14:paraId="00000044" w14:textId="77777777" w:rsidR="00362028" w:rsidRDefault="00362028">
      <w:pPr>
        <w:jc w:val="center"/>
      </w:pPr>
    </w:p>
    <w:p w14:paraId="00000045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Açılış ve yoklama</w:t>
      </w:r>
    </w:p>
    <w:p w14:paraId="00000046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Millî Eğitim Bakanlığı Bilim ve Sanat Merkezleri </w:t>
      </w:r>
      <w:proofErr w:type="spellStart"/>
      <w:r>
        <w:rPr>
          <w:color w:val="000000"/>
        </w:rPr>
        <w:t>Yönergesi’nin</w:t>
      </w:r>
      <w:proofErr w:type="spellEnd"/>
      <w:r>
        <w:rPr>
          <w:color w:val="000000"/>
        </w:rPr>
        <w:t xml:space="preserve"> gözden geçirilmesi</w:t>
      </w:r>
    </w:p>
    <w:p w14:paraId="00000047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Bir önceki toplantıya ait zümre kararlarının uygulama sonuçlarının değerlendirilmesi ve uyg</w:t>
      </w:r>
      <w:r>
        <w:rPr>
          <w:color w:val="000000"/>
        </w:rPr>
        <w:t>ulamaya yönelik yeni kararların alınması</w:t>
      </w:r>
    </w:p>
    <w:p w14:paraId="00000048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Destek eğitim programı çerçeve planlarının incelenmesi, programın çevre özellikleri de dikkate alınarak amacına ve içeriğine uygun olarak uygulanması, destek eğitim programı planının hazırlanması ve uygulanmasında k</w:t>
      </w:r>
      <w:r>
        <w:rPr>
          <w:color w:val="000000"/>
        </w:rPr>
        <w:t>onu ve kazanım ağırlıklarının dikkate alınması</w:t>
      </w:r>
    </w:p>
    <w:p w14:paraId="00000049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Destek eğitim programında belirtilen kazanım ve davranışlar dikkate alınarak derslerin işlenişinde uygulanacak öğretim yöntem ve teknikleriyle bunların uygulama şeklinin belirlenmesi</w:t>
      </w:r>
    </w:p>
    <w:p w14:paraId="0000004A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Diğer zümre veya bölüm öğr</w:t>
      </w:r>
      <w:r>
        <w:rPr>
          <w:color w:val="000000"/>
        </w:rPr>
        <w:t>etmenleriyle yapılacak iş birliği esaslarının belirlenmesi</w:t>
      </w:r>
    </w:p>
    <w:p w14:paraId="0000004B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Bilim ve teknolojideki gelişmelerin, derslere yansıtılmasını sağlayıcı kararlar alınması</w:t>
      </w:r>
    </w:p>
    <w:p w14:paraId="0000004C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Derslerin daha verimli işlenebilmesi için ihtiyaç duyulan kitap, araç-gereç ve benzeri öğretim materyalinin </w:t>
      </w:r>
      <w:r>
        <w:rPr>
          <w:color w:val="000000"/>
        </w:rPr>
        <w:t>belirlenmesi</w:t>
      </w:r>
    </w:p>
    <w:p w14:paraId="0000004D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Okul ve çevre imkânlarının değerlendirilerek, yapılacak deney, proje, gezi ve gözlemlerin planlanması</w:t>
      </w:r>
    </w:p>
    <w:p w14:paraId="0000004E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Öğrenci başarısının ölçülmesi ve değerlendirilmesinde ortak bir anlayışın, birlik ve beraberliğe yönelik belirleyici kararların alınması</w:t>
      </w:r>
    </w:p>
    <w:p w14:paraId="0000004F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fldChar w:fldCharType="begin"/>
      </w:r>
      <w:r>
        <w:instrText xml:space="preserve"> HYP</w:instrText>
      </w:r>
      <w:r>
        <w:instrText xml:space="preserve">ERLINK "http://bilsem.meb.gov.tr/login.aspx" </w:instrText>
      </w:r>
      <w:r>
        <w:fldChar w:fldCharType="separate"/>
      </w:r>
      <w:r>
        <w:rPr>
          <w:color w:val="000000"/>
        </w:rPr>
        <w:t>Bilim ve Sanat Merkezi Yönetim Bilgi Sistemi’nde öğrenci devamsızlıklarının girilmesi ve güncellenmesi</w:t>
      </w:r>
    </w:p>
    <w:p w14:paraId="00000050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fldChar w:fldCharType="end"/>
      </w:r>
      <w:r>
        <w:rPr>
          <w:color w:val="000000"/>
        </w:rPr>
        <w:t>Dilek ve Temenniler</w:t>
      </w:r>
    </w:p>
    <w:p w14:paraId="00000051" w14:textId="77777777" w:rsidR="00362028" w:rsidRDefault="00455E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Kapanış</w:t>
      </w:r>
    </w:p>
    <w:p w14:paraId="00000052" w14:textId="77777777" w:rsidR="00362028" w:rsidRDefault="00362028"/>
    <w:p w14:paraId="00000053" w14:textId="77777777" w:rsidR="00362028" w:rsidRDefault="00362028"/>
    <w:p w14:paraId="00000054" w14:textId="77777777" w:rsidR="00362028" w:rsidRDefault="00362028"/>
    <w:p w14:paraId="00000055" w14:textId="77777777" w:rsidR="00362028" w:rsidRDefault="00362028"/>
    <w:p w14:paraId="00000056" w14:textId="77777777" w:rsidR="00362028" w:rsidRDefault="00362028"/>
    <w:p w14:paraId="00000057" w14:textId="77777777" w:rsidR="00362028" w:rsidRDefault="00362028">
      <w:pPr>
        <w:jc w:val="center"/>
      </w:pPr>
    </w:p>
    <w:p w14:paraId="00000058" w14:textId="77777777" w:rsidR="00362028" w:rsidRDefault="00455E0E">
      <w:pPr>
        <w:jc w:val="center"/>
      </w:pPr>
      <w:r>
        <w:t>GÜNDEM MADDELERİNİN GÖRÜŞÜLMESİ</w:t>
      </w:r>
    </w:p>
    <w:p w14:paraId="00000059" w14:textId="77777777" w:rsidR="00362028" w:rsidRDefault="00362028"/>
    <w:p w14:paraId="0000005A" w14:textId="2C3C8F2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2023-2024</w:t>
      </w:r>
      <w:r>
        <w:rPr>
          <w:color w:val="000000"/>
        </w:rPr>
        <w:t xml:space="preserve"> Eğitim-Öğretim yılı birinci dönem sınıf öğretmenliği zümre öğretmenler kurulu ilgili gündem maddelerini görüşmek üzere zümre başkanı </w:t>
      </w:r>
      <w:proofErr w:type="spellStart"/>
      <w:r>
        <w:rPr>
          <w:color w:val="000000"/>
        </w:rPr>
        <w:t>M.Mustafa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SEVİMLİ</w:t>
      </w:r>
      <w:r>
        <w:rPr>
          <w:color w:val="000000"/>
        </w:rPr>
        <w:t>’ın</w:t>
      </w:r>
      <w:proofErr w:type="spellEnd"/>
      <w:r>
        <w:rPr>
          <w:color w:val="000000"/>
        </w:rPr>
        <w:t xml:space="preserve"> gündem maddelerini okumasıyla toplantı başladı.</w:t>
      </w:r>
    </w:p>
    <w:p w14:paraId="0000005B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5C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Millî Eğitim Bakanlığı Bilim ve Sanat Merkezleri Yönergesi gözden geçirildi.</w:t>
      </w:r>
    </w:p>
    <w:p w14:paraId="0000005D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5E" w14:textId="57DF00DB" w:rsidR="00362028" w:rsidRDefault="00455E0E" w:rsidP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2022-2023</w:t>
      </w:r>
      <w:r>
        <w:rPr>
          <w:color w:val="000000"/>
        </w:rPr>
        <w:t xml:space="preserve"> ikinci dönem zümre toplantı tutanağı incelendi. Bir önceki öğretim yılı sonunda alınan zümre öğretmenler kurulu kararları gözden geçirildi ve yeniden okunup değerlendir</w:t>
      </w:r>
      <w:r>
        <w:rPr>
          <w:color w:val="000000"/>
        </w:rPr>
        <w:t>ilerek bu kararlar doğrultusunda yeni kararların alınmasına karar verildi.</w:t>
      </w:r>
    </w:p>
    <w:p w14:paraId="0000005F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w14:paraId="00000060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1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8"/>
      </w:pPr>
      <w:r>
        <w:rPr>
          <w:color w:val="000000"/>
        </w:rPr>
        <w:t>Destek eğitim programı çerçeve planları incelendi, programların çevre özellikleri dikkate alınarak amacına ve içeriğine uygun olarak uygulanmasına, destek eğitim programı planının hazırlaması ve uygulanmasında konu ve kazanım ağırlıklarının dikkate alınmas</w:t>
      </w:r>
      <w:r>
        <w:rPr>
          <w:color w:val="000000"/>
        </w:rPr>
        <w:t>ına karar verildi. Hazırlanan planların dijital ortamda her öğretmenin kendisinde bulunmasına karar verildi.</w:t>
      </w:r>
    </w:p>
    <w:p w14:paraId="00000062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288" w:hanging="720"/>
        <w:rPr>
          <w:color w:val="000000"/>
        </w:rPr>
      </w:pPr>
    </w:p>
    <w:p w14:paraId="00000063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Destek eğitim programı çerçeve planında belirtilen kazanım ve davranışlar dikkate alınarak derslerin işlenişinde uygulanacak öğretim yöntem ve tek</w:t>
      </w:r>
      <w:r>
        <w:rPr>
          <w:color w:val="000000"/>
        </w:rPr>
        <w:t>nikleriyle bunların uygulama şeklinin belirlenmesinde; öğrenciyi tanımaya yönelik etkinliklerin öğrenme ve öğretme sürecinde öğrencilerin etkin rol almasını sağlayacak biçimde düzenlenmesine, çevresel özellikler ile öğrencilerin ilgi, ihtiyaçları ve var ol</w:t>
      </w:r>
      <w:r>
        <w:rPr>
          <w:color w:val="000000"/>
        </w:rPr>
        <w:t xml:space="preserve">an bilgileri de göz önünde bulundurularak öğrenci merkezli ve yapılandırıcı yaklaşıma uygun planlanmasına karar verildi. </w:t>
      </w:r>
      <w:proofErr w:type="gramEnd"/>
      <w:r>
        <w:rPr>
          <w:color w:val="000000"/>
        </w:rPr>
        <w:t>Dersin işlenişinde özellikle; en uygun model (doğrudan, bireyselleştirilmiş, iş birliğine dayanan, akran, araştırma, taktik oyun, kişis</w:t>
      </w:r>
      <w:r>
        <w:rPr>
          <w:color w:val="000000"/>
        </w:rPr>
        <w:t>el ve sosyal sorumluluk modelleri), strateji (sunuş, buluş, araştırma/inceleme vb.) ve yöntemleri/stilleri (komut, alıştırma, eşli çalışma, kendini denetleme, katılım, yönlendirilmiş buluş, problem çözme, öğrencinin tasarımı, öğrencinin başlatması, kendi k</w:t>
      </w:r>
      <w:r>
        <w:rPr>
          <w:color w:val="000000"/>
        </w:rPr>
        <w:t>endine öğrenme) kullanması kararlaştırıldı.</w:t>
      </w:r>
    </w:p>
    <w:p w14:paraId="00000064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w14:paraId="00000065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6" w14:textId="2005590D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</w:rPr>
        <w:t>M.Mustafa</w:t>
      </w:r>
      <w:proofErr w:type="spellEnd"/>
      <w:r>
        <w:rPr>
          <w:color w:val="000000"/>
        </w:rPr>
        <w:t xml:space="preserve"> SEVİMLİ</w:t>
      </w:r>
      <w:r>
        <w:rPr>
          <w:color w:val="000000"/>
        </w:rPr>
        <w:t xml:space="preserve"> diğer zümreler ile gerekli olan iş birliği yapılmasının, eğitim öğretimle ilgili konularda görüş alışverişinde bulunulmasının önemini anlattı.</w:t>
      </w:r>
    </w:p>
    <w:p w14:paraId="00000067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8" w14:textId="1A7C9EFF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>
        <w:rPr>
          <w:color w:val="000000"/>
        </w:rPr>
        <w:t>M.Mustafa</w:t>
      </w:r>
      <w:proofErr w:type="spellEnd"/>
      <w:r>
        <w:rPr>
          <w:color w:val="000000"/>
        </w:rPr>
        <w:t xml:space="preserve"> SEVİMLİ</w:t>
      </w:r>
      <w:r>
        <w:rPr>
          <w:color w:val="000000"/>
        </w:rPr>
        <w:t xml:space="preserve"> Bilim ve teknolojideki gelişmelerin yakından takip edilerek internet, eğitim siteleri, Web-2 araçlarının etkin kullanılarak öğrencilerin ders kazanımlarını daha iyi anlamaları gerektiğini dile getirdi           </w:t>
      </w:r>
    </w:p>
    <w:p w14:paraId="00000069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w14:paraId="0000006A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B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Destek etkinlik kitabındaki etkinliklerin yanı sıra farklı ve eğlenceli etkinlikler hazırlanmasının, ders işlenişlerini daha verimli hale getirebileceği belirtildi. Derslik ve ders araç gereçleriyle kaynakların durumunu iyileştirmek için önlemler alınması </w:t>
      </w:r>
      <w:r>
        <w:rPr>
          <w:color w:val="000000"/>
        </w:rPr>
        <w:t>her birimde eksik kaynakların belirlenip idareye teslim edilmesi söylendi.</w:t>
      </w:r>
    </w:p>
    <w:p w14:paraId="0000006C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D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8 Ekim 2022 Cumartesi günü veli ve öğrenci katılımıyla “İçinde sanatsal ve sportif etkinlikler barındıran Sonbahar Şenliğinin düzenlenmesine karar verildi.</w:t>
      </w:r>
    </w:p>
    <w:p w14:paraId="0000006E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6F" w14:textId="77777777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lastRenderedPageBreak/>
        <w:t>Öğrenci başarıları değerlendirilirken; alternatif değerlendirme ölçeklerinin kullanılarak daha şeffaf bir değerlendirme yapılmasına, ayrıca öğrencilerin kişisel ve akademik gelişim konusunda rehber öğretmen ile iş birliği yapılmasına karar verildi.</w:t>
      </w:r>
    </w:p>
    <w:p w14:paraId="00000070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</w:rPr>
      </w:pPr>
    </w:p>
    <w:p w14:paraId="00000071" w14:textId="77777777" w:rsidR="00362028" w:rsidRDefault="00362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14:paraId="00000072" w14:textId="0F93DE49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rPr>
          <w:color w:val="000000"/>
        </w:rPr>
        <w:t xml:space="preserve">Zümre başkanı </w:t>
      </w:r>
      <w:proofErr w:type="spellStart"/>
      <w:r>
        <w:rPr>
          <w:color w:val="000000"/>
        </w:rPr>
        <w:t>M.Mustafa</w:t>
      </w:r>
      <w:proofErr w:type="spellEnd"/>
      <w:r>
        <w:rPr>
          <w:color w:val="000000"/>
        </w:rPr>
        <w:t xml:space="preserve"> SEVİMLİ</w:t>
      </w:r>
      <w:r>
        <w:rPr>
          <w:color w:val="000000"/>
        </w:rPr>
        <w:t xml:space="preserve"> öğrencilerin Bilim ve Sanat Merkezi Yönetim Bilgi Sistemi’nde devamsızlık girişlerinin ve bilgi güncellemelerinin zamanında yapılması gerektiğini söyledi.</w:t>
      </w:r>
    </w:p>
    <w:p w14:paraId="00000073" w14:textId="77777777" w:rsidR="00362028" w:rsidRDefault="00362028">
      <w:pPr>
        <w:jc w:val="both"/>
      </w:pPr>
    </w:p>
    <w:p w14:paraId="00000074" w14:textId="38D30554" w:rsidR="00362028" w:rsidRDefault="00455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spacing w:after="200" w:line="276" w:lineRule="auto"/>
      </w:pPr>
      <w:r>
        <w:rPr>
          <w:color w:val="000000"/>
        </w:rPr>
        <w:t>Veli-merkez iş birliğinin artırılması için merkezimizde derslerin olduğu g</w:t>
      </w:r>
      <w:r>
        <w:rPr>
          <w:color w:val="000000"/>
        </w:rPr>
        <w:t xml:space="preserve">ünler veliler de geldiği için velilerin program hakkında bilgilendirilmesi kararlaştırıldı. </w:t>
      </w:r>
      <w:proofErr w:type="spellStart"/>
      <w:r>
        <w:rPr>
          <w:color w:val="000000"/>
        </w:rPr>
        <w:t>M.Mustafa</w:t>
      </w:r>
      <w:proofErr w:type="spellEnd"/>
      <w:r>
        <w:rPr>
          <w:color w:val="000000"/>
        </w:rPr>
        <w:t xml:space="preserve"> SEVİMLİ</w:t>
      </w:r>
      <w:r>
        <w:rPr>
          <w:color w:val="000000"/>
        </w:rPr>
        <w:t xml:space="preserve"> bu yılın veli, öğrenci, öğretmen ve merkez idaresinin olumlu diyaloğu içinde sağlıklı, başarılı ve huzurlu geçmesi dileğiyle toplantı sona erdi</w:t>
      </w:r>
    </w:p>
    <w:p w14:paraId="00000075" w14:textId="77777777" w:rsidR="00362028" w:rsidRDefault="00362028">
      <w:pPr>
        <w:tabs>
          <w:tab w:val="left" w:pos="6270"/>
        </w:tabs>
      </w:pPr>
    </w:p>
    <w:p w14:paraId="00000076" w14:textId="77777777" w:rsidR="00362028" w:rsidRDefault="00362028">
      <w:pPr>
        <w:tabs>
          <w:tab w:val="left" w:pos="6270"/>
        </w:tabs>
      </w:pPr>
    </w:p>
    <w:p w14:paraId="00000077" w14:textId="77777777" w:rsidR="00362028" w:rsidRDefault="00362028">
      <w:pPr>
        <w:tabs>
          <w:tab w:val="left" w:pos="6270"/>
        </w:tabs>
      </w:pPr>
    </w:p>
    <w:p w14:paraId="00000078" w14:textId="77777777" w:rsidR="00362028" w:rsidRDefault="00362028">
      <w:pPr>
        <w:tabs>
          <w:tab w:val="left" w:pos="6270"/>
        </w:tabs>
      </w:pPr>
    </w:p>
    <w:p w14:paraId="00000079" w14:textId="77777777" w:rsidR="00362028" w:rsidRDefault="00362028">
      <w:pPr>
        <w:tabs>
          <w:tab w:val="left" w:pos="6270"/>
        </w:tabs>
      </w:pPr>
    </w:p>
    <w:p w14:paraId="0000007A" w14:textId="77777777" w:rsidR="00362028" w:rsidRDefault="00362028">
      <w:pPr>
        <w:tabs>
          <w:tab w:val="left" w:pos="6270"/>
        </w:tabs>
        <w:ind w:left="360"/>
      </w:pPr>
    </w:p>
    <w:p w14:paraId="0000007B" w14:textId="0E0345C5" w:rsidR="00362028" w:rsidRDefault="00455E0E">
      <w:bookmarkStart w:id="0" w:name="_gjdgxs" w:colFirst="0" w:colLast="0"/>
      <w:bookmarkEnd w:id="0"/>
      <w:r>
        <w:t xml:space="preserve">  </w:t>
      </w:r>
      <w:r>
        <w:t xml:space="preserve">                                                                                                                      </w:t>
      </w:r>
    </w:p>
    <w:p w14:paraId="0000007C" w14:textId="77777777" w:rsidR="00362028" w:rsidRDefault="00362028"/>
    <w:p w14:paraId="0000007D" w14:textId="280F9226" w:rsidR="00362028" w:rsidRDefault="00455E0E" w:rsidP="00455E0E">
      <w:pPr>
        <w:ind w:firstLine="720"/>
      </w:pPr>
      <w:r>
        <w:t>Cengiz KARA</w:t>
      </w:r>
      <w:r>
        <w:t xml:space="preserve">                   </w:t>
      </w:r>
      <w:r>
        <w:t xml:space="preserve">                          </w:t>
      </w:r>
      <w:r>
        <w:t xml:space="preserve">   </w:t>
      </w:r>
      <w:r>
        <w:t xml:space="preserve"> </w:t>
      </w:r>
      <w:proofErr w:type="spellStart"/>
      <w:r>
        <w:t>M.Mustafa</w:t>
      </w:r>
      <w:proofErr w:type="spellEnd"/>
      <w:r>
        <w:t xml:space="preserve"> SEVİMLİ</w:t>
      </w:r>
    </w:p>
    <w:p w14:paraId="0000007E" w14:textId="5C1EE3A2" w:rsidR="00362028" w:rsidRDefault="00455E0E" w:rsidP="00455E0E">
      <w:pPr>
        <w:ind w:firstLine="720"/>
      </w:pPr>
      <w:r>
        <w:t xml:space="preserve">Müdür Yardımcısı                                        </w:t>
      </w:r>
      <w:r>
        <w:t xml:space="preserve">     </w:t>
      </w:r>
      <w:r>
        <w:t>Zümre BAŞKANI</w:t>
      </w:r>
    </w:p>
    <w:p w14:paraId="78667C8A" w14:textId="77777777" w:rsidR="00455E0E" w:rsidRDefault="00455E0E" w:rsidP="00455E0E">
      <w:pPr>
        <w:ind w:firstLine="720"/>
      </w:pPr>
    </w:p>
    <w:p w14:paraId="0EC4B7F1" w14:textId="77777777" w:rsidR="00455E0E" w:rsidRDefault="00455E0E" w:rsidP="00455E0E">
      <w:pPr>
        <w:ind w:firstLine="720"/>
      </w:pPr>
    </w:p>
    <w:p w14:paraId="1F7F6C79" w14:textId="77777777" w:rsidR="00455E0E" w:rsidRDefault="00455E0E" w:rsidP="00455E0E">
      <w:pPr>
        <w:jc w:val="center"/>
      </w:pPr>
      <w:r>
        <w:t>UYGUNDUR</w:t>
      </w:r>
    </w:p>
    <w:p w14:paraId="76710E5C" w14:textId="77777777" w:rsidR="00455E0E" w:rsidRDefault="00455E0E" w:rsidP="00455E0E">
      <w:pPr>
        <w:jc w:val="center"/>
      </w:pPr>
      <w:r>
        <w:t>22.09.2023</w:t>
      </w:r>
      <w:bookmarkStart w:id="1" w:name="_GoBack"/>
      <w:bookmarkEnd w:id="1"/>
    </w:p>
    <w:p w14:paraId="6A40C64C" w14:textId="77777777" w:rsidR="00455E0E" w:rsidRDefault="00455E0E" w:rsidP="00455E0E">
      <w:pPr>
        <w:jc w:val="center"/>
      </w:pPr>
    </w:p>
    <w:p w14:paraId="52043A95" w14:textId="77777777" w:rsidR="00455E0E" w:rsidRDefault="00455E0E" w:rsidP="00455E0E">
      <w:pPr>
        <w:jc w:val="center"/>
      </w:pPr>
    </w:p>
    <w:p w14:paraId="07485254" w14:textId="77777777" w:rsidR="00455E0E" w:rsidRDefault="00455E0E" w:rsidP="00455E0E">
      <w:pPr>
        <w:jc w:val="center"/>
      </w:pPr>
      <w:r>
        <w:t>Ömer ÇİMEN</w:t>
      </w:r>
    </w:p>
    <w:p w14:paraId="7C8B1F14" w14:textId="77777777" w:rsidR="00455E0E" w:rsidRDefault="00455E0E" w:rsidP="00455E0E">
      <w:pPr>
        <w:jc w:val="center"/>
      </w:pPr>
    </w:p>
    <w:p w14:paraId="003435CF" w14:textId="77777777" w:rsidR="00455E0E" w:rsidRDefault="00455E0E" w:rsidP="00455E0E">
      <w:pPr>
        <w:jc w:val="center"/>
      </w:pPr>
      <w:r>
        <w:t>Kurum Müdürü</w:t>
      </w:r>
    </w:p>
    <w:p w14:paraId="2BD14B21" w14:textId="77777777" w:rsidR="00455E0E" w:rsidRDefault="00455E0E" w:rsidP="00455E0E">
      <w:pPr>
        <w:ind w:firstLine="720"/>
        <w:jc w:val="center"/>
      </w:pPr>
    </w:p>
    <w:p w14:paraId="653C5339" w14:textId="77777777" w:rsidR="00455E0E" w:rsidRDefault="00455E0E" w:rsidP="00455E0E"/>
    <w:p w14:paraId="56519C1B" w14:textId="77777777" w:rsidR="00455E0E" w:rsidRDefault="00455E0E" w:rsidP="00455E0E"/>
    <w:p w14:paraId="0000007F" w14:textId="77777777" w:rsidR="00362028" w:rsidRDefault="00362028" w:rsidP="00455E0E"/>
    <w:p w14:paraId="00000080" w14:textId="77777777" w:rsidR="00362028" w:rsidRDefault="00455E0E">
      <w:pPr>
        <w:tabs>
          <w:tab w:val="left" w:pos="4620"/>
        </w:tabs>
      </w:pPr>
      <w:r>
        <w:tab/>
      </w:r>
    </w:p>
    <w:p w14:paraId="00000081" w14:textId="77777777" w:rsidR="00362028" w:rsidRDefault="00362028"/>
    <w:sectPr w:rsidR="00362028">
      <w:pgSz w:w="11906" w:h="16838"/>
      <w:pgMar w:top="992" w:right="851" w:bottom="284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B0"/>
    <w:multiLevelType w:val="multilevel"/>
    <w:tmpl w:val="2AA0B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4D55"/>
    <w:multiLevelType w:val="multilevel"/>
    <w:tmpl w:val="07545FB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00DA"/>
    <w:multiLevelType w:val="multilevel"/>
    <w:tmpl w:val="9EF83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2028"/>
    <w:rsid w:val="00362028"/>
    <w:rsid w:val="004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atrNumaras">
    <w:name w:val="line number"/>
    <w:basedOn w:val="VarsaylanParagrafYazTipi"/>
    <w:uiPriority w:val="99"/>
    <w:semiHidden/>
    <w:unhideWhenUsed/>
    <w:rsid w:val="00DF3354"/>
  </w:style>
  <w:style w:type="paragraph" w:styleId="ListeParagraf">
    <w:name w:val="List Paragraph"/>
    <w:basedOn w:val="Normal"/>
    <w:uiPriority w:val="34"/>
    <w:qFormat/>
    <w:rsid w:val="00DF3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4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489"/>
    <w:rPr>
      <w:rFonts w:ascii="Segoe UI" w:eastAsia="Times New Roman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atrNumaras">
    <w:name w:val="line number"/>
    <w:basedOn w:val="VarsaylanParagrafYazTipi"/>
    <w:uiPriority w:val="99"/>
    <w:semiHidden/>
    <w:unhideWhenUsed/>
    <w:rsid w:val="00DF3354"/>
  </w:style>
  <w:style w:type="paragraph" w:styleId="ListeParagraf">
    <w:name w:val="List Paragraph"/>
    <w:basedOn w:val="Normal"/>
    <w:uiPriority w:val="34"/>
    <w:qFormat/>
    <w:rsid w:val="00DF3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4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489"/>
    <w:rPr>
      <w:rFonts w:ascii="Segoe UI" w:eastAsia="Times New Roman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Extra</cp:lastModifiedBy>
  <cp:revision>2</cp:revision>
  <dcterms:created xsi:type="dcterms:W3CDTF">2022-09-13T07:06:00Z</dcterms:created>
  <dcterms:modified xsi:type="dcterms:W3CDTF">2023-10-21T08:43:00Z</dcterms:modified>
</cp:coreProperties>
</file>